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7BC" w:rsidRPr="002F3501" w:rsidRDefault="00974FDD" w:rsidP="00ED57BC">
      <w:pPr>
        <w:jc w:val="center"/>
        <w:rPr>
          <w:b/>
          <w:sz w:val="32"/>
          <w:lang w:val="fr-FR"/>
        </w:rPr>
      </w:pPr>
      <w:r w:rsidRPr="002F3501">
        <w:rPr>
          <w:b/>
          <w:sz w:val="32"/>
          <w:lang w:val="fr-FR"/>
        </w:rPr>
        <w:t>CRÉ</w:t>
      </w:r>
      <w:r w:rsidR="00ED57BC" w:rsidRPr="002F3501">
        <w:rPr>
          <w:b/>
          <w:sz w:val="32"/>
          <w:lang w:val="fr-FR"/>
        </w:rPr>
        <w:t xml:space="preserve">ATION COMPTE FOURNISSEUR </w:t>
      </w:r>
    </w:p>
    <w:p w:rsidR="00974FDD" w:rsidRPr="002F3501" w:rsidRDefault="00974FDD" w:rsidP="00ED57BC">
      <w:pPr>
        <w:jc w:val="center"/>
        <w:rPr>
          <w:b/>
          <w:sz w:val="32"/>
          <w:lang w:val="fr-FR"/>
        </w:rPr>
      </w:pPr>
    </w:p>
    <w:tbl>
      <w:tblPr>
        <w:tblW w:w="965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4"/>
      </w:tblGrid>
      <w:tr w:rsidR="00ED57BC" w:rsidRPr="002F3501" w:rsidTr="00974FDD">
        <w:trPr>
          <w:trHeight w:val="760"/>
        </w:trPr>
        <w:tc>
          <w:tcPr>
            <w:tcW w:w="9654" w:type="dxa"/>
            <w:shd w:val="clear" w:color="auto" w:fill="auto"/>
            <w:noWrap/>
            <w:hideMark/>
          </w:tcPr>
          <w:p w:rsidR="00ED57BC" w:rsidRPr="002F3501" w:rsidRDefault="00ED57BC" w:rsidP="002022C5">
            <w:pPr>
              <w:rPr>
                <w:color w:val="000000"/>
                <w:szCs w:val="22"/>
                <w:lang w:val="fr-FR"/>
              </w:rPr>
            </w:pPr>
          </w:p>
          <w:p w:rsidR="00ED57BC" w:rsidRPr="002F3501" w:rsidRDefault="00ED57BC" w:rsidP="002022C5">
            <w:pPr>
              <w:rPr>
                <w:color w:val="000000"/>
                <w:szCs w:val="22"/>
                <w:lang w:val="fr-FR"/>
              </w:rPr>
            </w:pPr>
            <w:r w:rsidRPr="002F3501">
              <w:rPr>
                <w:color w:val="000000"/>
                <w:szCs w:val="22"/>
                <w:lang w:val="fr-FR"/>
              </w:rPr>
              <w:t>Dénomination sociale :</w:t>
            </w:r>
            <w:r w:rsidR="00463CCF" w:rsidRPr="002F3501">
              <w:rPr>
                <w:color w:val="000000"/>
                <w:szCs w:val="22"/>
                <w:lang w:val="fr-FR"/>
              </w:rPr>
              <w:t xml:space="preserve">     </w:t>
            </w:r>
          </w:p>
        </w:tc>
      </w:tr>
      <w:tr w:rsidR="00ED57BC" w:rsidRPr="002F3501" w:rsidTr="00974FDD">
        <w:trPr>
          <w:trHeight w:val="900"/>
        </w:trPr>
        <w:tc>
          <w:tcPr>
            <w:tcW w:w="9654" w:type="dxa"/>
            <w:shd w:val="clear" w:color="auto" w:fill="auto"/>
            <w:noWrap/>
            <w:hideMark/>
          </w:tcPr>
          <w:p w:rsidR="00ED57BC" w:rsidRPr="002F3501" w:rsidRDefault="00ED57BC" w:rsidP="002022C5">
            <w:pPr>
              <w:rPr>
                <w:color w:val="000000"/>
                <w:szCs w:val="22"/>
                <w:lang w:val="fr-FR"/>
              </w:rPr>
            </w:pPr>
          </w:p>
          <w:p w:rsidR="00ED57BC" w:rsidRPr="002F3501" w:rsidRDefault="00ED57BC" w:rsidP="002022C5">
            <w:pPr>
              <w:rPr>
                <w:color w:val="000000"/>
                <w:szCs w:val="22"/>
                <w:lang w:val="fr-FR"/>
              </w:rPr>
            </w:pPr>
            <w:r w:rsidRPr="002F3501">
              <w:rPr>
                <w:color w:val="000000"/>
                <w:szCs w:val="22"/>
                <w:lang w:val="fr-FR"/>
              </w:rPr>
              <w:t>Adresse:</w:t>
            </w:r>
            <w:r w:rsidR="00463CCF" w:rsidRPr="002F3501">
              <w:rPr>
                <w:noProof/>
                <w:color w:val="000000"/>
                <w:szCs w:val="22"/>
                <w:lang w:val="fr-FR"/>
              </w:rPr>
              <w:t xml:space="preserve"> </w:t>
            </w:r>
          </w:p>
        </w:tc>
      </w:tr>
      <w:tr w:rsidR="00ED57BC" w:rsidRPr="002F3501" w:rsidTr="00463CCF">
        <w:trPr>
          <w:trHeight w:val="821"/>
        </w:trPr>
        <w:tc>
          <w:tcPr>
            <w:tcW w:w="9654" w:type="dxa"/>
            <w:shd w:val="clear" w:color="auto" w:fill="auto"/>
            <w:noWrap/>
            <w:hideMark/>
          </w:tcPr>
          <w:p w:rsidR="00463CCF" w:rsidRPr="002F3501" w:rsidRDefault="00463CCF" w:rsidP="002022C5">
            <w:pPr>
              <w:rPr>
                <w:color w:val="000000"/>
                <w:szCs w:val="22"/>
                <w:lang w:val="fr-FR"/>
              </w:rPr>
            </w:pPr>
          </w:p>
          <w:p w:rsidR="00ED57BC" w:rsidRPr="002F3501" w:rsidRDefault="00463CCF" w:rsidP="002022C5">
            <w:pPr>
              <w:rPr>
                <w:color w:val="000000"/>
                <w:szCs w:val="22"/>
                <w:lang w:val="fr-FR"/>
              </w:rPr>
            </w:pPr>
            <w:r w:rsidRPr="002F3501">
              <w:rPr>
                <w:color w:val="000000"/>
                <w:szCs w:val="22"/>
                <w:lang w:val="fr-FR"/>
              </w:rPr>
              <w:t>Téléphone:</w:t>
            </w:r>
            <w:r w:rsidRPr="002F3501">
              <w:rPr>
                <w:noProof/>
                <w:color w:val="000000"/>
                <w:szCs w:val="22"/>
                <w:lang w:val="fr-FR"/>
              </w:rPr>
              <w:t xml:space="preserve"> </w:t>
            </w:r>
          </w:p>
        </w:tc>
      </w:tr>
      <w:tr w:rsidR="00ED57BC" w:rsidRPr="002F3501" w:rsidTr="00577B2D">
        <w:trPr>
          <w:trHeight w:val="510"/>
        </w:trPr>
        <w:tc>
          <w:tcPr>
            <w:tcW w:w="9654" w:type="dxa"/>
            <w:shd w:val="clear" w:color="auto" w:fill="auto"/>
            <w:noWrap/>
            <w:hideMark/>
          </w:tcPr>
          <w:p w:rsidR="008F3090" w:rsidRDefault="008F3090" w:rsidP="002022C5">
            <w:pPr>
              <w:rPr>
                <w:color w:val="000000"/>
                <w:szCs w:val="22"/>
                <w:lang w:val="fr-FR"/>
              </w:rPr>
            </w:pPr>
          </w:p>
          <w:p w:rsidR="00ED57BC" w:rsidRPr="002F3501" w:rsidRDefault="00ED57BC" w:rsidP="002022C5">
            <w:pPr>
              <w:rPr>
                <w:color w:val="000000"/>
                <w:szCs w:val="22"/>
                <w:lang w:val="fr-FR"/>
              </w:rPr>
            </w:pPr>
            <w:r w:rsidRPr="002F3501">
              <w:rPr>
                <w:color w:val="000000"/>
                <w:szCs w:val="22"/>
                <w:lang w:val="fr-FR"/>
              </w:rPr>
              <w:t>Email:</w:t>
            </w:r>
          </w:p>
        </w:tc>
      </w:tr>
      <w:tr w:rsidR="00ED57BC" w:rsidRPr="002F3501" w:rsidTr="00974FDD">
        <w:trPr>
          <w:trHeight w:val="900"/>
        </w:trPr>
        <w:tc>
          <w:tcPr>
            <w:tcW w:w="9654" w:type="dxa"/>
            <w:shd w:val="clear" w:color="auto" w:fill="auto"/>
            <w:noWrap/>
            <w:hideMark/>
          </w:tcPr>
          <w:p w:rsidR="00BD07D3" w:rsidRPr="002F3501" w:rsidRDefault="00BD07D3" w:rsidP="00BD07D3">
            <w:pPr>
              <w:rPr>
                <w:color w:val="000000"/>
                <w:szCs w:val="22"/>
                <w:lang w:val="fr-FR"/>
              </w:rPr>
            </w:pPr>
          </w:p>
          <w:p w:rsidR="00ED57BC" w:rsidRPr="002F3501" w:rsidRDefault="00BD07D3" w:rsidP="00BD07D3">
            <w:pPr>
              <w:rPr>
                <w:color w:val="000000"/>
                <w:szCs w:val="22"/>
                <w:lang w:val="fr-FR"/>
              </w:rPr>
            </w:pPr>
            <w:r w:rsidRPr="002F3501">
              <w:rPr>
                <w:color w:val="000000"/>
                <w:szCs w:val="22"/>
                <w:lang w:val="fr-FR"/>
              </w:rPr>
              <w:t>Noms et coordonnées</w:t>
            </w:r>
            <w:r w:rsidR="00ED57BC" w:rsidRPr="002F3501">
              <w:rPr>
                <w:color w:val="000000"/>
                <w:szCs w:val="22"/>
                <w:lang w:val="fr-FR"/>
              </w:rPr>
              <w:t xml:space="preserve"> d</w:t>
            </w:r>
            <w:r w:rsidRPr="002F3501">
              <w:rPr>
                <w:color w:val="000000"/>
                <w:szCs w:val="22"/>
                <w:lang w:val="fr-FR"/>
              </w:rPr>
              <w:t>es</w:t>
            </w:r>
            <w:r w:rsidR="00ED57BC" w:rsidRPr="002F3501">
              <w:rPr>
                <w:color w:val="000000"/>
                <w:szCs w:val="22"/>
                <w:lang w:val="fr-FR"/>
              </w:rPr>
              <w:t xml:space="preserve"> contact</w:t>
            </w:r>
            <w:r w:rsidRPr="002F3501">
              <w:rPr>
                <w:color w:val="000000"/>
                <w:szCs w:val="22"/>
                <w:lang w:val="fr-FR"/>
              </w:rPr>
              <w:t>s</w:t>
            </w:r>
            <w:r w:rsidR="00ED57BC" w:rsidRPr="002F3501">
              <w:rPr>
                <w:color w:val="000000"/>
                <w:szCs w:val="22"/>
                <w:lang w:val="fr-FR"/>
              </w:rPr>
              <w:t>:</w:t>
            </w:r>
          </w:p>
          <w:p w:rsidR="00BD07D3" w:rsidRPr="002F3501" w:rsidRDefault="00BD07D3" w:rsidP="00BD07D3">
            <w:pPr>
              <w:pStyle w:val="Paragraphedeliste"/>
              <w:numPr>
                <w:ilvl w:val="0"/>
                <w:numId w:val="2"/>
              </w:numPr>
              <w:rPr>
                <w:rFonts w:ascii="TKTypeRegular" w:hAnsi="TKTypeRegular"/>
                <w:color w:val="000000"/>
                <w:sz w:val="22"/>
                <w:szCs w:val="22"/>
                <w:lang w:eastAsia="de-DE"/>
              </w:rPr>
            </w:pPr>
            <w:r w:rsidRPr="002F3501">
              <w:rPr>
                <w:rFonts w:ascii="TKTypeRegular" w:hAnsi="TKTypeRegular"/>
                <w:color w:val="000000"/>
                <w:sz w:val="22"/>
                <w:szCs w:val="22"/>
                <w:lang w:eastAsia="de-DE"/>
              </w:rPr>
              <w:t xml:space="preserve">Commercial </w:t>
            </w:r>
            <w:r w:rsidRPr="002F3501">
              <w:rPr>
                <w:rFonts w:ascii="TKTypeRegular" w:hAnsi="TKTypeRegular"/>
                <w:color w:val="000000"/>
                <w:sz w:val="20"/>
                <w:szCs w:val="22"/>
                <w:lang w:eastAsia="de-DE"/>
              </w:rPr>
              <w:t>:</w:t>
            </w:r>
          </w:p>
          <w:p w:rsidR="002F3501" w:rsidRPr="002F3501" w:rsidRDefault="002F3501" w:rsidP="00BD07D3">
            <w:pPr>
              <w:pStyle w:val="Paragraphedeliste"/>
              <w:numPr>
                <w:ilvl w:val="0"/>
                <w:numId w:val="2"/>
              </w:numPr>
              <w:rPr>
                <w:rFonts w:ascii="TKTypeRegular" w:hAnsi="TKTypeRegular"/>
                <w:color w:val="000000"/>
                <w:szCs w:val="22"/>
                <w:lang w:eastAsia="de-DE"/>
              </w:rPr>
            </w:pPr>
            <w:r w:rsidRPr="002F3501">
              <w:rPr>
                <w:rFonts w:ascii="TKTypeRegular" w:hAnsi="TKTypeRegular"/>
                <w:color w:val="000000"/>
                <w:sz w:val="22"/>
                <w:szCs w:val="22"/>
                <w:lang w:eastAsia="de-DE"/>
              </w:rPr>
              <w:t>Commande</w:t>
            </w:r>
            <w:r>
              <w:rPr>
                <w:rFonts w:ascii="TKTypeRegular" w:hAnsi="TKTypeRegular"/>
                <w:color w:val="000000"/>
                <w:sz w:val="22"/>
                <w:szCs w:val="22"/>
                <w:lang w:eastAsia="de-DE"/>
              </w:rPr>
              <w:t> :</w:t>
            </w:r>
          </w:p>
          <w:p w:rsidR="00BD07D3" w:rsidRPr="002F3501" w:rsidRDefault="002F3501" w:rsidP="00BD07D3">
            <w:pPr>
              <w:rPr>
                <w:color w:val="C00000"/>
                <w:sz w:val="20"/>
                <w:szCs w:val="22"/>
                <w:lang w:val="fr-FR"/>
              </w:rPr>
            </w:pPr>
            <w:r w:rsidRPr="002F3501">
              <w:rPr>
                <w:color w:val="C00000"/>
                <w:sz w:val="20"/>
                <w:szCs w:val="22"/>
                <w:lang w:val="fr-FR"/>
              </w:rPr>
              <w:t>(contact pour envoi automatique des commandes</w:t>
            </w:r>
            <w:r w:rsidR="002A5349">
              <w:rPr>
                <w:color w:val="C00000"/>
                <w:sz w:val="20"/>
                <w:szCs w:val="22"/>
                <w:lang w:val="fr-FR"/>
              </w:rPr>
              <w:t xml:space="preserve">, merci de nous communiquer un mail </w:t>
            </w:r>
            <w:r>
              <w:rPr>
                <w:color w:val="C00000"/>
                <w:sz w:val="20"/>
                <w:szCs w:val="22"/>
                <w:lang w:val="fr-FR"/>
              </w:rPr>
              <w:t>toujours disponible</w:t>
            </w:r>
            <w:r w:rsidRPr="002F3501">
              <w:rPr>
                <w:color w:val="C00000"/>
                <w:sz w:val="20"/>
                <w:szCs w:val="22"/>
                <w:lang w:val="fr-FR"/>
              </w:rPr>
              <w:t>)</w:t>
            </w:r>
          </w:p>
          <w:p w:rsidR="00BD07D3" w:rsidRPr="002F3501" w:rsidRDefault="00BD07D3" w:rsidP="00BD07D3">
            <w:pPr>
              <w:pStyle w:val="Paragraphedeliste"/>
              <w:numPr>
                <w:ilvl w:val="0"/>
                <w:numId w:val="2"/>
              </w:numPr>
              <w:rPr>
                <w:rFonts w:ascii="TKTypeRegular" w:hAnsi="TKTypeRegular"/>
                <w:color w:val="000000"/>
                <w:sz w:val="22"/>
                <w:szCs w:val="22"/>
                <w:lang w:eastAsia="de-DE"/>
              </w:rPr>
            </w:pPr>
            <w:r w:rsidRPr="002F3501">
              <w:rPr>
                <w:rFonts w:ascii="TKTypeRegular" w:hAnsi="TKTypeRegular"/>
                <w:color w:val="000000"/>
                <w:sz w:val="22"/>
                <w:szCs w:val="22"/>
                <w:lang w:eastAsia="de-DE"/>
              </w:rPr>
              <w:t>Technique:</w:t>
            </w:r>
          </w:p>
          <w:p w:rsidR="00BD07D3" w:rsidRPr="002F3501" w:rsidRDefault="00BD07D3" w:rsidP="00BD07D3">
            <w:pPr>
              <w:pStyle w:val="Paragraphedeliste"/>
              <w:numPr>
                <w:ilvl w:val="0"/>
                <w:numId w:val="2"/>
              </w:numPr>
              <w:rPr>
                <w:rFonts w:ascii="TKTypeRegular" w:hAnsi="TKTypeRegular"/>
                <w:color w:val="000000"/>
                <w:sz w:val="22"/>
                <w:szCs w:val="22"/>
                <w:lang w:eastAsia="de-DE"/>
              </w:rPr>
            </w:pPr>
            <w:r w:rsidRPr="002F3501">
              <w:rPr>
                <w:rFonts w:ascii="TKTypeRegular" w:hAnsi="TKTypeRegular"/>
                <w:color w:val="000000"/>
                <w:sz w:val="22"/>
                <w:szCs w:val="22"/>
                <w:lang w:eastAsia="de-DE"/>
              </w:rPr>
              <w:t>Comptabilité:</w:t>
            </w:r>
          </w:p>
          <w:p w:rsidR="00BD07D3" w:rsidRPr="002F3501" w:rsidRDefault="00BD07D3" w:rsidP="00BD07D3">
            <w:pPr>
              <w:pStyle w:val="Paragraphedeliste"/>
              <w:numPr>
                <w:ilvl w:val="0"/>
                <w:numId w:val="2"/>
              </w:numPr>
              <w:rPr>
                <w:rFonts w:ascii="TKTypeRegular" w:hAnsi="TKTypeRegular"/>
                <w:color w:val="000000"/>
                <w:sz w:val="22"/>
                <w:szCs w:val="22"/>
                <w:lang w:eastAsia="de-DE"/>
              </w:rPr>
            </w:pPr>
            <w:r w:rsidRPr="002F3501">
              <w:rPr>
                <w:rFonts w:ascii="TKTypeRegular" w:hAnsi="TKTypeRegular"/>
                <w:color w:val="000000"/>
                <w:sz w:val="22"/>
                <w:szCs w:val="22"/>
                <w:lang w:eastAsia="de-DE"/>
              </w:rPr>
              <w:t>Autres :</w:t>
            </w:r>
          </w:p>
          <w:p w:rsidR="00BD07D3" w:rsidRPr="002F3501" w:rsidRDefault="00BD07D3" w:rsidP="00BD07D3">
            <w:pPr>
              <w:pStyle w:val="Paragraphedeliste"/>
              <w:rPr>
                <w:rFonts w:ascii="TKTypeRegular" w:hAnsi="TKTypeRegular"/>
                <w:color w:val="000000"/>
                <w:sz w:val="22"/>
                <w:szCs w:val="22"/>
                <w:lang w:eastAsia="de-DE"/>
              </w:rPr>
            </w:pPr>
          </w:p>
        </w:tc>
      </w:tr>
      <w:tr w:rsidR="00ED57BC" w:rsidRPr="00761376" w:rsidTr="00974FDD">
        <w:trPr>
          <w:trHeight w:val="805"/>
        </w:trPr>
        <w:tc>
          <w:tcPr>
            <w:tcW w:w="9654" w:type="dxa"/>
            <w:shd w:val="clear" w:color="auto" w:fill="auto"/>
            <w:noWrap/>
            <w:hideMark/>
          </w:tcPr>
          <w:p w:rsidR="008F3090" w:rsidRDefault="008F3090" w:rsidP="002022C5">
            <w:pPr>
              <w:rPr>
                <w:szCs w:val="22"/>
                <w:lang w:val="fr-FR"/>
              </w:rPr>
            </w:pPr>
          </w:p>
          <w:p w:rsidR="008F3090" w:rsidRDefault="008F3090" w:rsidP="002022C5">
            <w:pPr>
              <w:rPr>
                <w:szCs w:val="22"/>
                <w:lang w:val="fr-FR"/>
              </w:rPr>
            </w:pPr>
            <w:r w:rsidRPr="002F3501">
              <w:rPr>
                <w:szCs w:val="22"/>
                <w:lang w:val="fr-FR"/>
              </w:rPr>
              <w:t>Numéro d’identifiant TVA:</w:t>
            </w:r>
            <w:r w:rsidR="002A5349">
              <w:rPr>
                <w:szCs w:val="22"/>
                <w:lang w:val="fr-FR"/>
              </w:rPr>
              <w:t xml:space="preserve"> </w:t>
            </w:r>
          </w:p>
          <w:p w:rsidR="008F3090" w:rsidRDefault="008F3090" w:rsidP="002022C5">
            <w:pPr>
              <w:rPr>
                <w:szCs w:val="22"/>
                <w:lang w:val="fr-FR"/>
              </w:rPr>
            </w:pPr>
          </w:p>
          <w:p w:rsidR="008F3090" w:rsidRPr="008F3090" w:rsidRDefault="008F3090" w:rsidP="002022C5">
            <w:pPr>
              <w:rPr>
                <w:color w:val="4A442A" w:themeColor="background2" w:themeShade="40"/>
                <w:lang w:val="pt-BR"/>
              </w:rPr>
            </w:pPr>
            <w:r w:rsidRPr="008F3090">
              <w:rPr>
                <w:szCs w:val="22"/>
                <w:lang w:val="pt-BR"/>
              </w:rPr>
              <w:t>Numéro DUNS</w:t>
            </w:r>
            <w:r w:rsidR="00761376">
              <w:rPr>
                <w:szCs w:val="22"/>
                <w:lang w:val="pt-BR"/>
              </w:rPr>
              <w:t>*</w:t>
            </w:r>
            <w:r w:rsidRPr="008F3090">
              <w:rPr>
                <w:szCs w:val="22"/>
                <w:lang w:val="pt-BR"/>
              </w:rPr>
              <w:t> :</w:t>
            </w:r>
            <w:r w:rsidR="002A5349">
              <w:rPr>
                <w:szCs w:val="22"/>
                <w:lang w:val="pt-BR"/>
              </w:rPr>
              <w:t xml:space="preserve"> </w:t>
            </w:r>
          </w:p>
          <w:p w:rsidR="008F3090" w:rsidRPr="008F3090" w:rsidRDefault="008F3090" w:rsidP="002022C5">
            <w:pPr>
              <w:rPr>
                <w:color w:val="4A442A" w:themeColor="background2" w:themeShade="40"/>
                <w:lang w:val="pt-BR"/>
              </w:rPr>
            </w:pPr>
          </w:p>
          <w:p w:rsidR="00ED57BC" w:rsidRPr="008F3090" w:rsidRDefault="00ED57BC" w:rsidP="002022C5">
            <w:pPr>
              <w:rPr>
                <w:szCs w:val="22"/>
                <w:lang w:val="pt-BR"/>
              </w:rPr>
            </w:pPr>
            <w:r w:rsidRPr="008F3090">
              <w:rPr>
                <w:szCs w:val="22"/>
                <w:lang w:val="pt-BR"/>
              </w:rPr>
              <w:t>Numéro de Siret </w:t>
            </w:r>
            <w:r w:rsidR="00BD07D3" w:rsidRPr="008F3090">
              <w:rPr>
                <w:szCs w:val="22"/>
                <w:lang w:val="pt-BR"/>
              </w:rPr>
              <w:t>:</w:t>
            </w:r>
            <w:r w:rsidR="002A5349">
              <w:rPr>
                <w:szCs w:val="22"/>
                <w:lang w:val="pt-BR"/>
              </w:rPr>
              <w:t xml:space="preserve"> </w:t>
            </w:r>
          </w:p>
          <w:p w:rsidR="008F3090" w:rsidRPr="008F3090" w:rsidRDefault="008F3090" w:rsidP="002022C5">
            <w:pPr>
              <w:rPr>
                <w:color w:val="4A442A" w:themeColor="background2" w:themeShade="40"/>
                <w:szCs w:val="22"/>
                <w:lang w:val="fr-FR"/>
              </w:rPr>
            </w:pPr>
            <w:r w:rsidRPr="008F3090">
              <w:rPr>
                <w:color w:val="A6A6A6" w:themeColor="background1" w:themeShade="A6"/>
                <w:lang w:val="fr-FR"/>
              </w:rPr>
              <w:t>(uniquement pour les fournisseurs français)</w:t>
            </w:r>
          </w:p>
        </w:tc>
      </w:tr>
      <w:tr w:rsidR="00ED57BC" w:rsidRPr="00761376" w:rsidTr="00443C37">
        <w:trPr>
          <w:trHeight w:val="1015"/>
        </w:trPr>
        <w:tc>
          <w:tcPr>
            <w:tcW w:w="9654" w:type="dxa"/>
            <w:shd w:val="clear" w:color="auto" w:fill="auto"/>
            <w:hideMark/>
          </w:tcPr>
          <w:p w:rsidR="00ED57BC" w:rsidRPr="002F3501" w:rsidRDefault="00ED57BC" w:rsidP="002022C5">
            <w:pPr>
              <w:rPr>
                <w:szCs w:val="22"/>
                <w:lang w:val="fr-FR"/>
              </w:rPr>
            </w:pPr>
          </w:p>
          <w:p w:rsidR="00DD058C" w:rsidRPr="002F3501" w:rsidRDefault="00ED57BC" w:rsidP="002022C5">
            <w:pPr>
              <w:rPr>
                <w:szCs w:val="22"/>
                <w:lang w:val="fr-FR"/>
              </w:rPr>
            </w:pPr>
            <w:r w:rsidRPr="002F3501">
              <w:rPr>
                <w:szCs w:val="22"/>
                <w:lang w:val="fr-FR"/>
              </w:rPr>
              <w:t>Chiffre d'affaires N-1:</w:t>
            </w:r>
            <w:r w:rsidRPr="002F3501">
              <w:rPr>
                <w:szCs w:val="22"/>
                <w:lang w:val="fr-FR"/>
              </w:rPr>
              <w:br/>
            </w:r>
            <w:r w:rsidRPr="002F3501">
              <w:rPr>
                <w:szCs w:val="22"/>
                <w:lang w:val="fr-FR"/>
              </w:rPr>
              <w:br/>
              <w:t>Chiffre d'affaires N-2:</w:t>
            </w:r>
          </w:p>
        </w:tc>
      </w:tr>
    </w:tbl>
    <w:p w:rsidR="00761376" w:rsidRPr="004F2130" w:rsidRDefault="00761376" w:rsidP="00ED57BC">
      <w:pPr>
        <w:rPr>
          <w:i/>
          <w:sz w:val="20"/>
          <w:szCs w:val="22"/>
          <w:lang w:val="fr-FR"/>
        </w:rPr>
      </w:pPr>
      <w:r w:rsidRPr="004F2130">
        <w:rPr>
          <w:sz w:val="20"/>
          <w:szCs w:val="22"/>
          <w:lang w:val="fr-FR"/>
        </w:rPr>
        <w:t>*</w:t>
      </w:r>
      <w:r w:rsidRPr="004F2130">
        <w:rPr>
          <w:i/>
          <w:sz w:val="20"/>
          <w:szCs w:val="22"/>
          <w:lang w:val="fr-FR"/>
        </w:rPr>
        <w:t xml:space="preserve">aide : </w:t>
      </w:r>
      <w:hyperlink r:id="rId8" w:history="1">
        <w:r w:rsidR="002A5349" w:rsidRPr="004F2130">
          <w:rPr>
            <w:rStyle w:val="Lienhypertexte"/>
            <w:i/>
            <w:sz w:val="20"/>
            <w:lang w:val="fr-FR"/>
          </w:rPr>
          <w:t>https://www.dnb.com/de-de/upik/</w:t>
        </w:r>
      </w:hyperlink>
    </w:p>
    <w:p w:rsidR="002A5349" w:rsidRPr="00DD058C" w:rsidRDefault="002A5349" w:rsidP="00DD058C">
      <w:pPr>
        <w:rPr>
          <w:szCs w:val="22"/>
        </w:rPr>
      </w:pPr>
    </w:p>
    <w:p w:rsidR="00974FDD" w:rsidRPr="002A5349" w:rsidRDefault="00761376" w:rsidP="002A5349">
      <w:pPr>
        <w:rPr>
          <w:szCs w:val="22"/>
          <w:lang w:val="fr-FR"/>
        </w:rPr>
      </w:pPr>
      <w:r w:rsidRPr="002A5349">
        <w:rPr>
          <w:szCs w:val="22"/>
          <w:lang w:val="fr-FR"/>
        </w:rPr>
        <w:t>Conditions de paiement:  60 jours nets</w:t>
      </w:r>
    </w:p>
    <w:p w:rsidR="00761376" w:rsidRPr="002F3501" w:rsidRDefault="00761376" w:rsidP="00ED57BC">
      <w:pPr>
        <w:rPr>
          <w:u w:val="single"/>
          <w:lang w:val="fr-FR"/>
        </w:rPr>
      </w:pPr>
    </w:p>
    <w:p w:rsidR="00ED57BC" w:rsidRPr="002F3501" w:rsidRDefault="00ED57BC" w:rsidP="00ED57BC">
      <w:pPr>
        <w:rPr>
          <w:u w:val="single"/>
          <w:lang w:val="fr-FR"/>
        </w:rPr>
      </w:pPr>
      <w:r w:rsidRPr="002F3501">
        <w:rPr>
          <w:u w:val="single"/>
          <w:lang w:val="fr-FR"/>
        </w:rPr>
        <w:t>Documents à joindre à cette fiche de renseignements :</w:t>
      </w:r>
    </w:p>
    <w:p w:rsidR="008F3090" w:rsidRPr="00DD058C" w:rsidRDefault="008F3090" w:rsidP="003934FF">
      <w:pPr>
        <w:pStyle w:val="Paragraphedeliste"/>
        <w:numPr>
          <w:ilvl w:val="0"/>
          <w:numId w:val="1"/>
        </w:numPr>
        <w:rPr>
          <w:rFonts w:ascii="TKTypeRegular" w:hAnsi="TKTypeRegular"/>
        </w:rPr>
      </w:pPr>
      <w:r w:rsidRPr="00DD058C">
        <w:rPr>
          <w:rFonts w:ascii="TKTypeRegular" w:hAnsi="TKTypeRegular"/>
        </w:rPr>
        <w:t>Coordonnées bancaires (RIB)</w:t>
      </w:r>
    </w:p>
    <w:p w:rsidR="008F3090" w:rsidRPr="00DD058C" w:rsidRDefault="008F3090" w:rsidP="008F3090">
      <w:pPr>
        <w:numPr>
          <w:ilvl w:val="0"/>
          <w:numId w:val="1"/>
        </w:numPr>
        <w:ind w:right="-319"/>
        <w:rPr>
          <w:rStyle w:val="Lienhypertexte"/>
          <w:color w:val="auto"/>
          <w:u w:val="none"/>
          <w:lang w:val="fr-FR"/>
        </w:rPr>
      </w:pPr>
      <w:r w:rsidRPr="00DD058C">
        <w:rPr>
          <w:lang w:val="fr-FR"/>
        </w:rPr>
        <w:t xml:space="preserve">thyssenkrupp Supplier Code of Conduct signé (Déclaration du fournisseur) : </w:t>
      </w:r>
      <w:hyperlink r:id="rId9" w:history="1">
        <w:r w:rsidRPr="00DD058C">
          <w:rPr>
            <w:rStyle w:val="Lienhypertexte"/>
            <w:lang w:val="fr-FR"/>
          </w:rPr>
          <w:t>https://www.thysse</w:t>
        </w:r>
        <w:r w:rsidRPr="00DD058C">
          <w:rPr>
            <w:rStyle w:val="Lienhypertexte"/>
            <w:lang w:val="fr-FR"/>
          </w:rPr>
          <w:t>n</w:t>
        </w:r>
        <w:r w:rsidRPr="00DD058C">
          <w:rPr>
            <w:rStyle w:val="Lienhypertexte"/>
            <w:lang w:val="fr-FR"/>
          </w:rPr>
          <w:t>krupp.com/</w:t>
        </w:r>
      </w:hyperlink>
    </w:p>
    <w:p w:rsidR="008F3090" w:rsidRPr="00DD058C" w:rsidRDefault="008F3090" w:rsidP="008F3090">
      <w:pPr>
        <w:numPr>
          <w:ilvl w:val="0"/>
          <w:numId w:val="1"/>
        </w:numPr>
        <w:ind w:right="-319"/>
        <w:rPr>
          <w:lang w:val="fr-FR"/>
        </w:rPr>
      </w:pPr>
      <w:r w:rsidRPr="00DD058C">
        <w:t>NDA signée</w:t>
      </w:r>
    </w:p>
    <w:p w:rsidR="00ED57BC" w:rsidRPr="00DD058C" w:rsidRDefault="00ED57BC" w:rsidP="00ED57BC">
      <w:pPr>
        <w:numPr>
          <w:ilvl w:val="0"/>
          <w:numId w:val="1"/>
        </w:numPr>
        <w:rPr>
          <w:lang w:val="fr-FR"/>
        </w:rPr>
      </w:pPr>
      <w:r w:rsidRPr="00DD058C">
        <w:rPr>
          <w:lang w:val="fr-FR"/>
        </w:rPr>
        <w:t xml:space="preserve">Extrait Kbis de moins de 3 mois </w:t>
      </w:r>
      <w:r w:rsidRPr="00DD058C">
        <w:rPr>
          <w:color w:val="A6A6A6" w:themeColor="background1" w:themeShade="A6"/>
          <w:lang w:val="fr-FR"/>
        </w:rPr>
        <w:t>(uniquement pour les fournisseurs français)</w:t>
      </w:r>
    </w:p>
    <w:p w:rsidR="00ED57BC" w:rsidRPr="00DD058C" w:rsidRDefault="00ED57BC" w:rsidP="00ED57BC">
      <w:pPr>
        <w:numPr>
          <w:ilvl w:val="0"/>
          <w:numId w:val="1"/>
        </w:numPr>
        <w:rPr>
          <w:color w:val="A6A6A6" w:themeColor="background1" w:themeShade="A6"/>
          <w:lang w:val="fr-FR"/>
        </w:rPr>
      </w:pPr>
      <w:r w:rsidRPr="00DD058C">
        <w:rPr>
          <w:lang w:val="fr-FR"/>
        </w:rPr>
        <w:t xml:space="preserve">Attestation d’assurance </w:t>
      </w:r>
      <w:r w:rsidRPr="00DD058C">
        <w:rPr>
          <w:color w:val="A6A6A6" w:themeColor="background1" w:themeShade="A6"/>
          <w:lang w:val="fr-FR"/>
        </w:rPr>
        <w:t>(uniquement pour les fournisseurs français)</w:t>
      </w:r>
    </w:p>
    <w:p w:rsidR="00ED57BC" w:rsidRPr="00DD058C" w:rsidRDefault="00ED57BC" w:rsidP="00ED57BC">
      <w:pPr>
        <w:numPr>
          <w:ilvl w:val="0"/>
          <w:numId w:val="1"/>
        </w:numPr>
        <w:rPr>
          <w:lang w:val="fr-FR"/>
        </w:rPr>
      </w:pPr>
      <w:r w:rsidRPr="00DD058C">
        <w:rPr>
          <w:lang w:val="fr-FR"/>
        </w:rPr>
        <w:t>Attestation URSSAF</w:t>
      </w:r>
      <w:r w:rsidRPr="00DD058C">
        <w:rPr>
          <w:color w:val="4A442A" w:themeColor="background2" w:themeShade="40"/>
          <w:lang w:val="fr-FR"/>
        </w:rPr>
        <w:t xml:space="preserve"> </w:t>
      </w:r>
      <w:r w:rsidRPr="00DD058C">
        <w:rPr>
          <w:color w:val="A6A6A6" w:themeColor="background1" w:themeShade="A6"/>
          <w:lang w:val="fr-FR"/>
        </w:rPr>
        <w:t>(uniquement pour les fournisseurs français)</w:t>
      </w:r>
    </w:p>
    <w:p w:rsidR="00ED57BC" w:rsidRPr="00DD058C" w:rsidRDefault="00ED57BC" w:rsidP="00ED57BC">
      <w:pPr>
        <w:numPr>
          <w:ilvl w:val="0"/>
          <w:numId w:val="1"/>
        </w:numPr>
        <w:rPr>
          <w:lang w:val="fr-FR"/>
        </w:rPr>
      </w:pPr>
      <w:r w:rsidRPr="00DD058C">
        <w:rPr>
          <w:lang w:val="fr-FR"/>
        </w:rPr>
        <w:t>3 derniers bilans financiers</w:t>
      </w:r>
    </w:p>
    <w:p w:rsidR="00ED57BC" w:rsidRPr="002F3501" w:rsidRDefault="00ED57BC" w:rsidP="00ED57BC">
      <w:pPr>
        <w:ind w:left="720"/>
        <w:rPr>
          <w:lang w:val="fr-FR"/>
        </w:rPr>
      </w:pPr>
    </w:p>
    <w:p w:rsidR="00ED57BC" w:rsidRPr="002F3501" w:rsidRDefault="00ED57BC" w:rsidP="00ED57BC">
      <w:pPr>
        <w:rPr>
          <w:rStyle w:val="Lienhypertexte"/>
          <w:lang w:val="fr-FR"/>
        </w:rPr>
      </w:pPr>
      <w:r w:rsidRPr="002F3501">
        <w:rPr>
          <w:lang w:val="fr-FR"/>
        </w:rPr>
        <w:t xml:space="preserve">Merci de retourner ces documents par email à:   </w:t>
      </w:r>
      <w:hyperlink r:id="rId10" w:history="1">
        <w:r w:rsidRPr="002F3501">
          <w:rPr>
            <w:rStyle w:val="Lienhypertexte"/>
            <w:lang w:val="fr-FR"/>
          </w:rPr>
          <w:t>commande.achat@thyssenkrupp.com</w:t>
        </w:r>
      </w:hyperlink>
    </w:p>
    <w:p w:rsidR="00974FDD" w:rsidRPr="002F3501" w:rsidRDefault="00974FDD" w:rsidP="00ED57BC">
      <w:pPr>
        <w:rPr>
          <w:rStyle w:val="Lienhypertexte"/>
          <w:lang w:val="fr-FR"/>
        </w:rPr>
      </w:pPr>
    </w:p>
    <w:p w:rsidR="00ED57BC" w:rsidRPr="002F3501" w:rsidRDefault="00ED57BC" w:rsidP="00ED57BC">
      <w:pPr>
        <w:rPr>
          <w:b/>
          <w:lang w:val="fr-FR"/>
        </w:rPr>
      </w:pPr>
      <w:r w:rsidRPr="002F3501">
        <w:rPr>
          <w:b/>
          <w:lang w:val="fr-FR"/>
        </w:rPr>
        <w:t>Tout élément manquant empêchera la création du compte fournisseur.</w:t>
      </w:r>
    </w:p>
    <w:p w:rsidR="002E6AF9" w:rsidRDefault="002E6AF9">
      <w:pPr>
        <w:rPr>
          <w:lang w:val="fr-FR"/>
        </w:rPr>
      </w:pPr>
    </w:p>
    <w:p w:rsidR="002E6AF9" w:rsidRPr="002E6AF9" w:rsidRDefault="002E6AF9" w:rsidP="002E6AF9">
      <w:pPr>
        <w:rPr>
          <w:lang w:val="fr-FR"/>
        </w:rPr>
      </w:pPr>
      <w:bookmarkStart w:id="0" w:name="_GoBack"/>
      <w:bookmarkEnd w:id="0"/>
    </w:p>
    <w:p w:rsidR="002E6AF9" w:rsidRPr="002E6AF9" w:rsidRDefault="002E6AF9" w:rsidP="002E6AF9">
      <w:pPr>
        <w:rPr>
          <w:lang w:val="fr-FR"/>
        </w:rPr>
      </w:pPr>
    </w:p>
    <w:p w:rsidR="002E6AF9" w:rsidRPr="002E6AF9" w:rsidRDefault="002E6AF9" w:rsidP="002E6AF9">
      <w:pPr>
        <w:rPr>
          <w:lang w:val="fr-FR"/>
        </w:rPr>
      </w:pPr>
    </w:p>
    <w:p w:rsidR="002E6AF9" w:rsidRPr="002E6AF9" w:rsidRDefault="002E6AF9" w:rsidP="002E6AF9">
      <w:pPr>
        <w:rPr>
          <w:lang w:val="fr-FR"/>
        </w:rPr>
      </w:pPr>
    </w:p>
    <w:p w:rsidR="00EB2DCF" w:rsidRPr="002E6AF9" w:rsidRDefault="002E6AF9" w:rsidP="002E6AF9">
      <w:pPr>
        <w:tabs>
          <w:tab w:val="left" w:pos="1290"/>
        </w:tabs>
        <w:rPr>
          <w:lang w:val="fr-FR"/>
        </w:rPr>
      </w:pPr>
      <w:r>
        <w:rPr>
          <w:lang w:val="fr-FR"/>
        </w:rPr>
        <w:tab/>
      </w:r>
    </w:p>
    <w:sectPr w:rsidR="00EB2DCF" w:rsidRPr="002E6AF9" w:rsidSect="00974FDD">
      <w:headerReference w:type="default" r:id="rId11"/>
      <w:footerReference w:type="default" r:id="rId12"/>
      <w:pgSz w:w="11906" w:h="16838" w:code="9"/>
      <w:pgMar w:top="1954" w:right="794" w:bottom="567" w:left="1366" w:header="567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DFF" w:rsidRDefault="00733DFF">
      <w:r>
        <w:separator/>
      </w:r>
    </w:p>
  </w:endnote>
  <w:endnote w:type="continuationSeparator" w:id="0">
    <w:p w:rsidR="00733DFF" w:rsidRDefault="00733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KTypeRegular">
    <w:panose1 w:val="020B0306040000020004"/>
    <w:charset w:val="00"/>
    <w:family w:val="swiss"/>
    <w:pitch w:val="variable"/>
    <w:sig w:usb0="800000A7" w:usb1="00000040" w:usb2="00000000" w:usb3="00000000" w:csb0="00000001" w:csb1="00000000"/>
    <w:embedRegular r:id="rId1" w:fontKey="{959B98FE-2F0A-4FC9-9832-D62A776DC083}"/>
    <w:embedBold r:id="rId2" w:fontKey="{E5D21855-EC83-4F88-A968-93D17BE82B7C}"/>
    <w:embedItalic r:id="rId3" w:fontKey="{7CF2F619-8E34-42CF-8A09-64987AB7D150}"/>
  </w:font>
  <w:font w:name="TKTypeBold">
    <w:altName w:val="Impact"/>
    <w:panose1 w:val="020B0806040000020004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FF5" w:rsidRPr="00A81B8E" w:rsidRDefault="00E16FF5" w:rsidP="003122EE">
    <w:pPr>
      <w:pStyle w:val="Pieddepage"/>
      <w:tabs>
        <w:tab w:val="clear" w:pos="9072"/>
        <w:tab w:val="right" w:pos="9775"/>
      </w:tabs>
      <w:rPr>
        <w:lang w:val="fr-FR"/>
      </w:rPr>
    </w:pPr>
    <w:r w:rsidRPr="00A81B8E">
      <w:rPr>
        <w:lang w:val="fr-FR"/>
      </w:rPr>
      <w:t>F</w:t>
    </w:r>
    <w:r w:rsidR="00974FDD">
      <w:rPr>
        <w:lang w:val="fr-FR"/>
      </w:rPr>
      <w:t>S-10260</w:t>
    </w:r>
    <w:r w:rsidRPr="00A81B8E">
      <w:rPr>
        <w:lang w:val="fr-FR"/>
      </w:rPr>
      <w:t>-</w:t>
    </w:r>
    <w:r w:rsidR="00974FDD">
      <w:rPr>
        <w:lang w:val="fr-FR"/>
      </w:rPr>
      <w:t>FR</w:t>
    </w:r>
    <w:r w:rsidRPr="00A81B8E">
      <w:rPr>
        <w:lang w:val="fr-FR"/>
      </w:rPr>
      <w:t xml:space="preserve">, Version: </w:t>
    </w:r>
    <w:r w:rsidR="002E6AF9">
      <w:rPr>
        <w:lang w:val="fr-FR"/>
      </w:rPr>
      <w:t>9</w:t>
    </w:r>
    <w:r w:rsidR="00691138">
      <w:rPr>
        <w:lang w:val="fr-FR"/>
      </w:rPr>
      <w:t xml:space="preserve"> – Français</w:t>
    </w:r>
    <w:r w:rsidRPr="00A81B8E">
      <w:rPr>
        <w:lang w:val="fr-FR"/>
      </w:rPr>
      <w:tab/>
    </w:r>
    <w:r w:rsidR="008B0D2E" w:rsidRPr="00A81B8E">
      <w:rPr>
        <w:lang w:val="fr-FR"/>
      </w:rPr>
      <w:t>Aut</w:t>
    </w:r>
    <w:r w:rsidR="00950093" w:rsidRPr="00A81B8E">
      <w:rPr>
        <w:lang w:val="fr-FR"/>
      </w:rPr>
      <w:t>eur</w:t>
    </w:r>
    <w:r w:rsidR="00974FDD">
      <w:rPr>
        <w:lang w:val="fr-FR"/>
      </w:rPr>
      <w:t>: CHEUNG</w:t>
    </w:r>
    <w:r w:rsidRPr="00A81B8E">
      <w:rPr>
        <w:lang w:val="fr-FR"/>
      </w:rPr>
      <w:tab/>
    </w:r>
    <w:r w:rsidR="008B0D2E" w:rsidRPr="00A81B8E">
      <w:rPr>
        <w:lang w:val="fr-FR"/>
      </w:rPr>
      <w:t>Page</w:t>
    </w:r>
    <w:r w:rsidRPr="00A81B8E">
      <w:rPr>
        <w:lang w:val="fr-FR"/>
      </w:rPr>
      <w:t xml:space="preserve">: </w:t>
    </w:r>
    <w:r w:rsidRPr="00A81B8E">
      <w:rPr>
        <w:rStyle w:val="Numrodepage"/>
        <w:lang w:val="fr-FR"/>
      </w:rPr>
      <w:fldChar w:fldCharType="begin"/>
    </w:r>
    <w:r w:rsidRPr="00A81B8E">
      <w:rPr>
        <w:rStyle w:val="Numrodepage"/>
        <w:lang w:val="fr-FR"/>
      </w:rPr>
      <w:instrText xml:space="preserve"> PAGE </w:instrText>
    </w:r>
    <w:r w:rsidRPr="00A81B8E">
      <w:rPr>
        <w:rStyle w:val="Numrodepage"/>
        <w:lang w:val="fr-FR"/>
      </w:rPr>
      <w:fldChar w:fldCharType="separate"/>
    </w:r>
    <w:r w:rsidR="002E6AF9">
      <w:rPr>
        <w:rStyle w:val="Numrodepage"/>
        <w:noProof/>
        <w:lang w:val="fr-FR"/>
      </w:rPr>
      <w:t>1</w:t>
    </w:r>
    <w:r w:rsidRPr="00A81B8E">
      <w:rPr>
        <w:rStyle w:val="Numrodepage"/>
        <w:lang w:val="fr-FR"/>
      </w:rPr>
      <w:fldChar w:fldCharType="end"/>
    </w:r>
    <w:r w:rsidRPr="00A81B8E">
      <w:rPr>
        <w:rStyle w:val="Numrodepage"/>
        <w:lang w:val="fr-FR"/>
      </w:rPr>
      <w:t xml:space="preserve"> / </w:t>
    </w:r>
    <w:r w:rsidRPr="00A81B8E">
      <w:rPr>
        <w:rStyle w:val="Numrodepage"/>
        <w:lang w:val="fr-FR"/>
      </w:rPr>
      <w:fldChar w:fldCharType="begin"/>
    </w:r>
    <w:r w:rsidRPr="00A81B8E">
      <w:rPr>
        <w:rStyle w:val="Numrodepage"/>
        <w:lang w:val="fr-FR"/>
      </w:rPr>
      <w:instrText xml:space="preserve"> NUMPAGES </w:instrText>
    </w:r>
    <w:r w:rsidRPr="00A81B8E">
      <w:rPr>
        <w:rStyle w:val="Numrodepage"/>
        <w:lang w:val="fr-FR"/>
      </w:rPr>
      <w:fldChar w:fldCharType="separate"/>
    </w:r>
    <w:r w:rsidR="002E6AF9">
      <w:rPr>
        <w:rStyle w:val="Numrodepage"/>
        <w:noProof/>
        <w:lang w:val="fr-FR"/>
      </w:rPr>
      <w:t>1</w:t>
    </w:r>
    <w:r w:rsidRPr="00A81B8E">
      <w:rPr>
        <w:rStyle w:val="Numrodepage"/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DFF" w:rsidRDefault="00733DFF">
      <w:r>
        <w:separator/>
      </w:r>
    </w:p>
  </w:footnote>
  <w:footnote w:type="continuationSeparator" w:id="0">
    <w:p w:rsidR="00733DFF" w:rsidRDefault="00733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A0C" w:rsidRDefault="00B525C9" w:rsidP="003122EE">
    <w:pPr>
      <w:pStyle w:val="En-tte"/>
      <w:tabs>
        <w:tab w:val="clear" w:pos="9072"/>
        <w:tab w:val="right" w:pos="9775"/>
      </w:tabs>
      <w:rPr>
        <w:rFonts w:ascii="TKTypeBold" w:hAnsi="TKTypeBold"/>
        <w:sz w:val="24"/>
      </w:rPr>
    </w:pPr>
    <w:r>
      <w:rPr>
        <w:noProof/>
        <w:lang w:val="fr-FR" w:eastAsia="zh-CN"/>
      </w:rPr>
      <w:drawing>
        <wp:anchor distT="0" distB="0" distL="114300" distR="114300" simplePos="0" relativeHeight="251658240" behindDoc="0" locked="0" layoutInCell="1" allowOverlap="1" wp14:anchorId="0EAD66D5" wp14:editId="2D4EAF1B">
          <wp:simplePos x="0" y="0"/>
          <wp:positionH relativeFrom="column">
            <wp:posOffset>4380533</wp:posOffset>
          </wp:positionH>
          <wp:positionV relativeFrom="paragraph">
            <wp:posOffset>-1905</wp:posOffset>
          </wp:positionV>
          <wp:extent cx="1801368" cy="618744"/>
          <wp:effectExtent l="0" t="0" r="8890" b="0"/>
          <wp:wrapNone/>
          <wp:docPr id="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k_Secondary_Logo_RGB_300dp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368" cy="6187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90781"/>
    <w:multiLevelType w:val="hybridMultilevel"/>
    <w:tmpl w:val="125485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802CC"/>
    <w:multiLevelType w:val="hybridMultilevel"/>
    <w:tmpl w:val="EDC643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C7D0F"/>
    <w:multiLevelType w:val="hybridMultilevel"/>
    <w:tmpl w:val="DC2AD2BC"/>
    <w:lvl w:ilvl="0" w:tplc="2B888BDE">
      <w:start w:val="1"/>
      <w:numFmt w:val="decimal"/>
      <w:lvlText w:val="%1-"/>
      <w:lvlJc w:val="left"/>
      <w:pPr>
        <w:ind w:left="502" w:hanging="360"/>
      </w:pPr>
      <w:rPr>
        <w:rFonts w:ascii="TKTypeRegular" w:eastAsia="Times New Roman" w:hAnsi="TKTypeRegular" w:cs="Times New Roman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saveSubsetFonts/>
  <w:activeWritingStyle w:appName="MSWord" w:lang="de-CH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093"/>
    <w:rsid w:val="00040665"/>
    <w:rsid w:val="00061A19"/>
    <w:rsid w:val="00077BDB"/>
    <w:rsid w:val="000C3C04"/>
    <w:rsid w:val="00100A99"/>
    <w:rsid w:val="00103A0C"/>
    <w:rsid w:val="00140858"/>
    <w:rsid w:val="001F792E"/>
    <w:rsid w:val="00211994"/>
    <w:rsid w:val="002855CB"/>
    <w:rsid w:val="002A5349"/>
    <w:rsid w:val="002C545B"/>
    <w:rsid w:val="002E6AF9"/>
    <w:rsid w:val="002F1CB4"/>
    <w:rsid w:val="002F3501"/>
    <w:rsid w:val="003122EE"/>
    <w:rsid w:val="00314299"/>
    <w:rsid w:val="003934FF"/>
    <w:rsid w:val="00443C37"/>
    <w:rsid w:val="00463CCF"/>
    <w:rsid w:val="00490346"/>
    <w:rsid w:val="004C08AB"/>
    <w:rsid w:val="004F2130"/>
    <w:rsid w:val="005202C8"/>
    <w:rsid w:val="00577B2D"/>
    <w:rsid w:val="005A4E55"/>
    <w:rsid w:val="005B41FD"/>
    <w:rsid w:val="00691138"/>
    <w:rsid w:val="00707C98"/>
    <w:rsid w:val="00726C02"/>
    <w:rsid w:val="00733DFF"/>
    <w:rsid w:val="00761376"/>
    <w:rsid w:val="008256EE"/>
    <w:rsid w:val="00893603"/>
    <w:rsid w:val="008B0D2E"/>
    <w:rsid w:val="008B45EB"/>
    <w:rsid w:val="008F3090"/>
    <w:rsid w:val="008F51A5"/>
    <w:rsid w:val="009002F5"/>
    <w:rsid w:val="00950093"/>
    <w:rsid w:val="0097028D"/>
    <w:rsid w:val="00974FDD"/>
    <w:rsid w:val="009A61D2"/>
    <w:rsid w:val="009D7CBE"/>
    <w:rsid w:val="009F2EB6"/>
    <w:rsid w:val="00A613A5"/>
    <w:rsid w:val="00A81B8E"/>
    <w:rsid w:val="00AC3B78"/>
    <w:rsid w:val="00AC42C1"/>
    <w:rsid w:val="00B06E82"/>
    <w:rsid w:val="00B152D3"/>
    <w:rsid w:val="00B21BFD"/>
    <w:rsid w:val="00B525C9"/>
    <w:rsid w:val="00B95BF3"/>
    <w:rsid w:val="00B95F96"/>
    <w:rsid w:val="00BD07D3"/>
    <w:rsid w:val="00BD35FC"/>
    <w:rsid w:val="00DD058C"/>
    <w:rsid w:val="00E16FF5"/>
    <w:rsid w:val="00E80452"/>
    <w:rsid w:val="00EB2DCF"/>
    <w:rsid w:val="00ED57BC"/>
    <w:rsid w:val="00F01295"/>
    <w:rsid w:val="00F422A1"/>
    <w:rsid w:val="00FE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A21A898"/>
  <w15:docId w15:val="{FDD59A31-DBC6-437A-A933-93253697D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KTypeRegular" w:hAnsi="TKTypeRegular"/>
      <w:sz w:val="22"/>
      <w:szCs w:val="24"/>
      <w:lang w:val="de-CH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rFonts w:ascii="TKTypeBold" w:hAnsi="TKTypeBold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rFonts w:ascii="TKTypeBold" w:hAnsi="TKTypeBold" w:cs="Arial"/>
      <w:b/>
      <w:bCs/>
      <w:i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spacing w:before="240" w:after="60"/>
      <w:outlineLvl w:val="2"/>
    </w:pPr>
    <w:rPr>
      <w:rFonts w:ascii="TKTypeBold" w:hAnsi="TKTypeBold" w:cs="Arial"/>
      <w:b/>
      <w:bCs/>
      <w:sz w:val="24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sz w:val="14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sz w:val="14"/>
    </w:r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link w:val="TextedebullesCar"/>
    <w:rsid w:val="00B525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525C9"/>
    <w:rPr>
      <w:rFonts w:ascii="Tahoma" w:hAnsi="Tahoma" w:cs="Tahoma"/>
      <w:sz w:val="16"/>
      <w:szCs w:val="16"/>
      <w:lang w:val="de-CH"/>
    </w:rPr>
  </w:style>
  <w:style w:type="character" w:styleId="Lienhypertexte">
    <w:name w:val="Hyperlink"/>
    <w:rsid w:val="00ED57BC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ED57BC"/>
    <w:pPr>
      <w:ind w:left="720"/>
      <w:contextualSpacing/>
    </w:pPr>
    <w:rPr>
      <w:rFonts w:ascii="Times New Roman" w:hAnsi="Times New Roman"/>
      <w:sz w:val="24"/>
      <w:lang w:val="fr-FR" w:eastAsia="fr-FR"/>
    </w:rPr>
  </w:style>
  <w:style w:type="character" w:styleId="Lienhypertextesuivivisit">
    <w:name w:val="FollowedHyperlink"/>
    <w:basedOn w:val="Policepardfaut"/>
    <w:rsid w:val="00B21B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nb.com/de-de/upi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mailto:commande.achat@thyssenkrupp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yssenkrupp.com/en/company/procurement/for-suppliers/purchase-downloads.htm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QM Attachment" ma:contentTypeID="0x010100A1F25FEC1779465393EFB369EDCDD8EB00FC633FD1EFBA7548A2A025D7EC4868C9" ma:contentTypeVersion="45" ma:contentTypeDescription="" ma:contentTypeScope="" ma:versionID="112e40d5c1e598217d3c0765f13c5777">
  <xsd:schema xmlns:xsd="http://www.w3.org/2001/XMLSchema" xmlns:xs="http://www.w3.org/2001/XMLSchema" xmlns:p="http://schemas.microsoft.com/office/2006/metadata/properties" xmlns:ns2="f53fddce-dcbb-4a53-b32a-fdcc2a230518" xmlns:ns3="6976a8c1-490b-4b07-8bc4-0502a8bf505b" targetNamespace="http://schemas.microsoft.com/office/2006/metadata/properties" ma:root="true" ma:fieldsID="f444b37bf11c65b80efa3a39eaa340d5" ns2:_="" ns3:_="">
    <xsd:import namespace="f53fddce-dcbb-4a53-b32a-fdcc2a230518"/>
    <xsd:import namespace="6976a8c1-490b-4b07-8bc4-0502a8bf505b"/>
    <xsd:element name="properties">
      <xsd:complexType>
        <xsd:sequence>
          <xsd:element name="documentManagement">
            <xsd:complexType>
              <xsd:all>
                <xsd:element ref="ns2:qmRecordNo" minOccurs="0"/>
                <xsd:element ref="ns2:qmRecordId" minOccurs="0"/>
                <xsd:element ref="ns2:qmDocumentNo" minOccurs="0"/>
                <xsd:element ref="ns2:qmDocumentTitle" minOccurs="0"/>
                <xsd:element ref="ns2:qmContentType" minOccurs="0"/>
                <xsd:element ref="ns2:qmRevisionNo" minOccurs="0"/>
                <xsd:element ref="ns2:qmStatus" minOccurs="0"/>
                <xsd:element ref="ns2:qmStatusEn" minOccurs="0"/>
                <xsd:element ref="ns2:qmDocumentIdEdit" minOccurs="0"/>
                <xsd:element ref="ns2:qmDocumentIdPublished" minOccurs="0"/>
                <xsd:element ref="ns2:qmLog" minOccurs="0"/>
                <xsd:element ref="ns2:tkDocType" minOccurs="0"/>
                <xsd:element ref="ns2:tkAttachmentType" minOccurs="0"/>
                <xsd:element ref="ns2:tkOwner" minOccurs="0"/>
                <xsd:element ref="ns2:qmConfidentialLevel" minOccurs="0"/>
                <xsd:element ref="ns2:tkTitle" minOccurs="0"/>
                <xsd:element ref="ns2:qmValidFrom" minOccurs="0"/>
                <xsd:element ref="ns2:qmEditor" minOccurs="0"/>
                <xsd:element ref="ns2:tkSite" minOccurs="0"/>
                <xsd:element ref="ns2:tkSiteAbbreviation" minOccurs="0"/>
                <xsd:element ref="ns2:qmProcess3" minOccurs="0"/>
                <xsd:element ref="ns2:tkProcess4" minOccurs="0"/>
                <xsd:element ref="ns2:tkProcessStakeholder" minOccurs="0"/>
                <xsd:element ref="ns2:qmStandard" minOccurs="0"/>
                <xsd:element ref="ns2:tkStandardChapter" minOccurs="0"/>
                <xsd:element ref="ns2:qmRevisionChange" minOccurs="0"/>
                <xsd:element ref="ns2:tkAdditionalSite" minOccurs="0"/>
                <xsd:element ref="ns2:tkEditorTxt" minOccurs="0"/>
                <xsd:element ref="ns2:tkOwnerTxt" minOccurs="0"/>
                <xsd:element ref="ns2:tkReviewerTxt" minOccurs="0"/>
                <xsd:element ref="ns2:tkReviewerAddTxt" minOccurs="0"/>
                <xsd:element ref="ns2:tkProcessOwnerTxt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fddce-dcbb-4a53-b32a-fdcc2a230518" elementFormDefault="qualified">
    <xsd:import namespace="http://schemas.microsoft.com/office/2006/documentManagement/types"/>
    <xsd:import namespace="http://schemas.microsoft.com/office/infopath/2007/PartnerControls"/>
    <xsd:element name="qmRecordNo" ma:index="8" nillable="true" ma:displayName="Record No" ma:indexed="true" ma:internalName="qmRecordNo">
      <xsd:simpleType>
        <xsd:restriction base="dms:Text"/>
      </xsd:simpleType>
    </xsd:element>
    <xsd:element name="qmRecordId" ma:index="9" nillable="true" ma:displayName="Record ID" ma:internalName="qmRecordId">
      <xsd:simpleType>
        <xsd:restriction base="dms:Text"/>
      </xsd:simpleType>
    </xsd:element>
    <xsd:element name="qmDocumentNo" ma:index="10" nillable="true" ma:displayName="Document No" ma:indexed="true" ma:internalName="qmDocumentNo">
      <xsd:simpleType>
        <xsd:restriction base="dms:Text"/>
      </xsd:simpleType>
    </xsd:element>
    <xsd:element name="qmDocumentTitle" ma:index="11" nillable="true" ma:displayName="Title EN" ma:internalName="qmDocumentTitle">
      <xsd:simpleType>
        <xsd:restriction base="dms:Text"/>
      </xsd:simpleType>
    </xsd:element>
    <xsd:element name="qmContentType" ma:index="12" nillable="true" ma:displayName="Content Type" ma:internalName="qmContentType">
      <xsd:simpleType>
        <xsd:restriction base="dms:Text"/>
      </xsd:simpleType>
    </xsd:element>
    <xsd:element name="qmRevisionNo" ma:index="13" nillable="true" ma:displayName="Revision No" ma:internalName="qmRevisionNo">
      <xsd:simpleType>
        <xsd:restriction base="dms:Text"/>
      </xsd:simpleType>
    </xsd:element>
    <xsd:element name="qmStatus" ma:index="14" nillable="true" ma:displayName="Document Status" ma:internalName="qmStatus">
      <xsd:simpleType>
        <xsd:restriction base="dms:Text"/>
      </xsd:simpleType>
    </xsd:element>
    <xsd:element name="qmStatusEn" ma:index="15" nillable="true" ma:displayName="Document Status (EN)" ma:internalName="qmStatusEn">
      <xsd:simpleType>
        <xsd:restriction base="dms:Text"/>
      </xsd:simpleType>
    </xsd:element>
    <xsd:element name="qmDocumentIdEdit" ma:index="16" nillable="true" ma:displayName="qmDocumentIdEdit" ma:internalName="qmDocumentIdEdit">
      <xsd:simpleType>
        <xsd:restriction base="dms:Text"/>
      </xsd:simpleType>
    </xsd:element>
    <xsd:element name="qmDocumentIdPublished" ma:index="17" nillable="true" ma:displayName="qmDocumentIdPublished" ma:internalName="qmDocumentIdPublished">
      <xsd:simpleType>
        <xsd:restriction base="dms:Text"/>
      </xsd:simpleType>
    </xsd:element>
    <xsd:element name="qmLog" ma:index="18" nillable="true" ma:displayName="QM Log" ma:internalName="qmLog">
      <xsd:simpleType>
        <xsd:restriction base="dms:Note"/>
      </xsd:simpleType>
    </xsd:element>
    <xsd:element name="tkDocType" ma:index="19" nillable="true" ma:displayName="Document Type" ma:internalName="tkDocType">
      <xsd:simpleType>
        <xsd:restriction base="dms:Choice">
          <xsd:enumeration value="Other"/>
          <xsd:enumeration value="Process Document"/>
        </xsd:restriction>
      </xsd:simpleType>
    </xsd:element>
    <xsd:element name="tkAttachmentType" ma:index="20" nillable="true" ma:displayName="Attachment Type" ma:internalName="tkAttachmentType">
      <xsd:simpleType>
        <xsd:restriction base="dms:Choice">
          <xsd:enumeration value="Original"/>
          <xsd:enumeration value="Example"/>
          <xsd:enumeration value="Misc."/>
        </xsd:restriction>
      </xsd:simpleType>
    </xsd:element>
    <xsd:element name="tkOwner" ma:index="21" nillable="true" ma:displayName="Document Owner" ma:internalName="tkOwner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qmConfidentialLevel" ma:index="22" nillable="true" ma:displayName="Confidential Level" ma:internalName="qmConfidentialLevel">
      <xsd:simpleType>
        <xsd:restriction base="dms:Choice">
          <xsd:enumeration value="Public"/>
          <xsd:enumeration value="Internal"/>
          <xsd:enumeration value="Confidential"/>
        </xsd:restriction>
      </xsd:simpleType>
    </xsd:element>
    <xsd:element name="tkTitle" ma:index="23" nillable="true" ma:displayName="Title Local Language" ma:internalName="tkTitle">
      <xsd:simpleType>
        <xsd:restriction base="dms:Text"/>
      </xsd:simpleType>
    </xsd:element>
    <xsd:element name="qmValidFrom" ma:index="24" nillable="true" ma:displayName="Valid From" ma:format="DateOnly" ma:indexed="true" ma:internalName="qmValidFrom">
      <xsd:simpleType>
        <xsd:restriction base="dms:DateTime"/>
      </xsd:simpleType>
    </xsd:element>
    <xsd:element name="qmEditor" ma:index="25" nillable="true" ma:displayName="Editor" ma:internalName="qmEdi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kSite" ma:index="26" nillable="true" ma:displayName="Site" ma:internalName="tkSite">
      <xsd:simpleType>
        <xsd:restriction base="dms:Note"/>
      </xsd:simpleType>
    </xsd:element>
    <xsd:element name="tkSiteAbbreviation" ma:index="27" nillable="true" ma:displayName="Site Abbreviation" ma:internalName="tkSiteAbbreviation">
      <xsd:simpleType>
        <xsd:restriction base="dms:Note"/>
      </xsd:simpleType>
    </xsd:element>
    <xsd:element name="qmProcess3" ma:index="28" nillable="true" ma:displayName="Main Process" ma:internalName="qmProcess3">
      <xsd:simpleType>
        <xsd:restriction base="dms:Note"/>
      </xsd:simpleType>
    </xsd:element>
    <xsd:element name="tkProcess4" ma:index="29" nillable="true" ma:displayName="Subprocess" ma:internalName="tkProcess4">
      <xsd:simpleType>
        <xsd:restriction base="dms:Note"/>
      </xsd:simpleType>
    </xsd:element>
    <xsd:element name="tkProcessStakeholder" ma:index="30" nillable="true" ma:displayName="Stakeholder Process" ma:internalName="tkProcessStakeholder">
      <xsd:simpleType>
        <xsd:restriction base="dms:Note"/>
      </xsd:simpleType>
    </xsd:element>
    <xsd:element name="qmStandard" ma:index="31" nillable="true" ma:displayName="Standard" ma:internalName="qmStandard">
      <xsd:simpleType>
        <xsd:restriction base="dms:Note"/>
      </xsd:simpleType>
    </xsd:element>
    <xsd:element name="tkStandardChapter" ma:index="32" nillable="true" ma:displayName="Standard Chapter" ma:internalName="tkStandardChapter">
      <xsd:simpleType>
        <xsd:restriction base="dms:Note"/>
      </xsd:simpleType>
    </xsd:element>
    <xsd:element name="qmRevisionChange" ma:index="33" nillable="true" ma:displayName="Revision Change" ma:internalName="qmRevisionChange">
      <xsd:simpleType>
        <xsd:restriction base="dms:Note"/>
      </xsd:simpleType>
    </xsd:element>
    <xsd:element name="tkAdditionalSite" ma:index="34" nillable="true" ma:displayName="Additional Site" ma:internalName="tkAdditionalSite">
      <xsd:simpleType>
        <xsd:restriction base="dms:Text"/>
      </xsd:simpleType>
    </xsd:element>
    <xsd:element name="tkEditorTxt" ma:index="35" nillable="true" ma:displayName="Editor Text" ma:internalName="tkEditorTxt">
      <xsd:simpleType>
        <xsd:restriction base="dms:Note"/>
      </xsd:simpleType>
    </xsd:element>
    <xsd:element name="tkOwnerTxt" ma:index="36" nillable="true" ma:displayName="Document Owner Text" ma:internalName="tkOwnerTxt">
      <xsd:simpleType>
        <xsd:restriction base="dms:Note"/>
      </xsd:simpleType>
    </xsd:element>
    <xsd:element name="tkReviewerTxt" ma:index="37" nillable="true" ma:displayName="Defined Reviewer Text" ma:internalName="tkReviewerTxt">
      <xsd:simpleType>
        <xsd:restriction base="dms:Note"/>
      </xsd:simpleType>
    </xsd:element>
    <xsd:element name="tkReviewerAddTxt" ma:index="38" nillable="true" ma:displayName="Additional Reviewer Text" ma:internalName="tkReviewerAddTxt">
      <xsd:simpleType>
        <xsd:restriction base="dms:Note"/>
      </xsd:simpleType>
    </xsd:element>
    <xsd:element name="tkProcessOwnerTxt" ma:index="39" nillable="true" ma:displayName="Process Owner Text" ma:internalName="tkProcessOwnerTxt">
      <xsd:simpleType>
        <xsd:restriction base="dms:Note"/>
      </xsd:simpleType>
    </xsd:element>
    <xsd:element name="TaxCatchAll" ma:index="44" nillable="true" ma:displayName="Taxonomy Catch All Column" ma:hidden="true" ma:list="{2480985d-6c82-4813-a229-e3147b376b82}" ma:internalName="TaxCatchAll" ma:showField="CatchAllData" ma:web="f53fddce-dcbb-4a53-b32a-fdcc2a230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6a8c1-490b-4b07-8bc4-0502a8bf50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867416a1-98ec-4333-8e55-e02a2d654e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4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4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3fddce-dcbb-4a53-b32a-fdcc2a230518" xsi:nil="true"/>
    <lcf76f155ced4ddcb4097134ff3c332f xmlns="6976a8c1-490b-4b07-8bc4-0502a8bf505b">
      <Terms xmlns="http://schemas.microsoft.com/office/infopath/2007/PartnerControls"/>
    </lcf76f155ced4ddcb4097134ff3c332f>
    <qmRecordId xmlns="f53fddce-dcbb-4a53-b32a-fdcc2a230518">3168</qmRecordId>
    <qmDocumentNo xmlns="f53fddce-dcbb-4a53-b32a-fdcc2a230518">FS-10260-FR</qmDocumentNo>
    <tkStandardChapter xmlns="f53fddce-dcbb-4a53-b32a-fdcc2a230518" xsi:nil="true"/>
    <tkReviewerTxt xmlns="f53fddce-dcbb-4a53-b32a-fdcc2a230518">WERNOTH, PHILIPPE</tkReviewerTxt>
    <tkAttachmentType xmlns="f53fddce-dcbb-4a53-b32a-fdcc2a230518" xsi:nil="true"/>
    <tkTitle xmlns="f53fddce-dcbb-4a53-b32a-fdcc2a230518">Création d'un nouveau fournisseur</tkTitle>
    <qmLog xmlns="f53fddce-dcbb-4a53-b32a-fdcc2a230518" xsi:nil="true"/>
    <qmEditor xmlns="f53fddce-dcbb-4a53-b32a-fdcc2a230518">
      <UserInfo>
        <DisplayName>CHEUNG, KIMMY</DisplayName>
        <AccountId>136</AccountId>
        <AccountType/>
      </UserInfo>
    </qmEditor>
    <qmDocumentIdPublished xmlns="f53fddce-dcbb-4a53-b32a-fdcc2a230518" xsi:nil="true"/>
    <tkDocType xmlns="f53fddce-dcbb-4a53-b32a-fdcc2a230518" xsi:nil="true"/>
    <tkProcessStakeholder xmlns="f53fddce-dcbb-4a53-b32a-fdcc2a230518" xsi:nil="true"/>
    <tkProcessOwnerTxt xmlns="f53fddce-dcbb-4a53-b32a-fdcc2a230518" xsi:nil="true"/>
    <qmRecordNo xmlns="f53fddce-dcbb-4a53-b32a-fdcc2a230518">5E4E-DF8C</qmRecordNo>
    <qmDocumentIdEdit xmlns="f53fddce-dcbb-4a53-b32a-fdcc2a230518" xsi:nil="true"/>
    <qmValidFrom xmlns="f53fddce-dcbb-4a53-b32a-fdcc2a230518">2022-02-27T23:00:00+00:00</qmValidFrom>
    <qmRevisionChange xmlns="f53fddce-dcbb-4a53-b32a-fdcc2a230518">mise à jour du portail fournisseur</qmRevisionChange>
    <qmContentType xmlns="f53fddce-dcbb-4a53-b32a-fdcc2a230518" xsi:nil="true"/>
    <qmStandard xmlns="f53fddce-dcbb-4a53-b32a-fdcc2a230518" xsi:nil="true"/>
    <tkReviewerAddTxt xmlns="f53fddce-dcbb-4a53-b32a-fdcc2a230518">QUEVAL, ELODIE; SAGER, KARINE</tkReviewerAddTxt>
    <qmStatus xmlns="f53fddce-dcbb-4a53-b32a-fdcc2a230518">Valid</qmStatus>
    <qmRevisionNo xmlns="f53fddce-dcbb-4a53-b32a-fdcc2a230518">9.0</qmRevisionNo>
    <qmConfidentialLevel xmlns="f53fddce-dcbb-4a53-b32a-fdcc2a230518">Internal</qmConfidentialLevel>
    <tkSiteAbbreviation xmlns="f53fddce-dcbb-4a53-b32a-fdcc2a230518">tk-PF - Florange</tkSiteAbbreviation>
    <tkEditorTxt xmlns="f53fddce-dcbb-4a53-b32a-fdcc2a230518">CHEUNG, KIMMY</tkEditorTxt>
    <tkOwnerTxt xmlns="f53fddce-dcbb-4a53-b32a-fdcc2a230518">WERNOTH, PHILIPPE</tkOwnerTxt>
    <tkAdditionalSite xmlns="f53fddce-dcbb-4a53-b32a-fdcc2a230518" xsi:nil="true"/>
    <tkProcess4 xmlns="f53fddce-dcbb-4a53-b32a-fdcc2a230518" xsi:nil="true"/>
    <qmStatusEn xmlns="f53fddce-dcbb-4a53-b32a-fdcc2a230518" xsi:nil="true"/>
    <tkOwner xmlns="f53fddce-dcbb-4a53-b32a-fdcc2a230518">
      <UserInfo>
        <DisplayName>WERNOTH, PHILIPPE</DisplayName>
        <AccountId>415</AccountId>
        <AccountType/>
      </UserInfo>
    </tkOwner>
    <tkSite xmlns="f53fddce-dcbb-4a53-b32a-fdcc2a230518">tk-PF - Florange</tkSite>
    <qmDocumentTitle xmlns="f53fddce-dcbb-4a53-b32a-fdcc2a230518">Creating a new supplier</qmDocumentTitle>
    <qmProcess3 xmlns="f53fddce-dcbb-4a53-b32a-fdcc2a230518">900 Customer RFQ / Project Strategy / Supplier Selection / Serial Production / Kunden-RFQ / Projektstrategie / Lieferantenauswahl / Serie / EOP</qmProcess3>
  </documentManagement>
</p:properties>
</file>

<file path=customXml/itemProps1.xml><?xml version="1.0" encoding="utf-8"?>
<ds:datastoreItem xmlns:ds="http://schemas.openxmlformats.org/officeDocument/2006/customXml" ds:itemID="{F716FEEB-E92A-492B-87F4-1229A10469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6BCD2A-C563-48B9-B1E5-D6B0ECDA32F0}"/>
</file>

<file path=customXml/itemProps3.xml><?xml version="1.0" encoding="utf-8"?>
<ds:datastoreItem xmlns:ds="http://schemas.openxmlformats.org/officeDocument/2006/customXml" ds:itemID="{CFFC9D6B-0ABF-4BD0-B264-ECF19B1B278B}"/>
</file>

<file path=customXml/itemProps4.xml><?xml version="1.0" encoding="utf-8"?>
<ds:datastoreItem xmlns:ds="http://schemas.openxmlformats.org/officeDocument/2006/customXml" ds:itemID="{224208C1-C64B-4D7E-B4BA-C7BC126C02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Krupp Presta AG Thinkpad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Kimmy Cheung</dc:creator>
  <cp:lastModifiedBy>Kimmy CHEUNG</cp:lastModifiedBy>
  <cp:revision>7</cp:revision>
  <cp:lastPrinted>2016-12-20T09:28:00Z</cp:lastPrinted>
  <dcterms:created xsi:type="dcterms:W3CDTF">2022-02-15T07:29:00Z</dcterms:created>
  <dcterms:modified xsi:type="dcterms:W3CDTF">2022-02-15T07:39:00Z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0x010100A1F25FEC1779465393EFB369EDCDD8EB00FC633FD1EFBA7548A2A025D7EC4868C9</vt:lpwstr>
  </property>
  <property fmtid="{D5CDD505-2E9C-101B-9397-08002B2CF9AE}" pid="3" name="Order">
    <vt:r8>1021100</vt:r8>
  </property>
  <property fmtid="{D5CDD505-2E9C-101B-9397-08002B2CF9AE}" pid="4" name="xd_ProgID">
    <vt:lpwstr/>
  </property>
  <property fmtid="{D5CDD505-2E9C-101B-9397-08002B2CF9AE}" pid="5" name="MediaServiceImageTags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_CopySource">
    <vt:lpwstr>https://tkautomotive.sharepoint.com/sites/st-app-onedms/Administration/MigrationDocs/626046CAE5D19BA1C1257BDE004A184C/FS-10260-FR v9 Formulaire création fournisseur VF.docx</vt:lpwstr>
  </property>
</Properties>
</file>